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process. The Principals advocate for the needs of the students. The process starts in November and last six months.
</w:t>
      </w:r>
    </w:p>
    <w:p>
      <w:pPr>
        <w:ind w:left="720"/>
      </w:pPr>
      <w:r>
        <w:rPr>
          <w:rFonts w:ascii="Garamond" w:hAnsi="Garamond"/>
        </w:rPr>
        <w:t>The Superintendent, Business Official, the Two Principals, the Maintenance Supervisor, and the Transportation Supervisor are involved in the process. The Board interacts throughout the process.
</w:t>
      </w:r>
    </w:p>
    <w:p>
      <w:pPr>
        <w:ind w:left="720"/>
      </w:pPr>
      <w:r>
        <w:rPr>
          <w:rFonts w:ascii="Garamond" w:hAnsi="Garamond"/>
        </w:rPr>
        <w:t>We are a one building campus where everyone sees everyone every day.
</w:t>
      </w:r>
    </w:p>
    <w:p>
      <w:pPr>
        <w:ind w:left="720"/>
      </w:pPr>
      <w:r>
        <w:rPr>
          <w:rFonts w:ascii="Garamond" w:hAnsi="Garamond"/>
        </w:rPr>
        <w:t>
</w:t>
      </w:r>
    </w:p>
    <w:p>
      <w:pPr>
        <w:ind w:left="720"/>
      </w:pPr>
      <w:r>
        <w:rPr>
          <w:rFonts w:ascii="Garamond" w:hAnsi="Garamond"/>
        </w:rPr>
        <w:t>No formula is used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are confident that we are very equitable, being a one building campus and a very small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are confident that we are very equitable, being a one building campus and a very small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