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w:t>
      </w:r>
    </w:p>
    <w:p>
      <w:pPr>
        <w:ind w:left="720"/>
      </w:pPr>
      <w:r>
        <w:rPr>
          <w:rFonts w:ascii="Garamond" w:hAnsi="Garamond"/>
        </w:rPr>
        <w:t>Who leads the budget development process?	
</w:t>
      </w:r>
    </w:p>
    <w:p>
      <w:pPr>
        <w:ind w:left="720"/>
      </w:pPr>
      <w:r>
        <w:rPr>
          <w:rFonts w:ascii="Garamond" w:hAnsi="Garamond"/>
        </w:rPr>
        <w:t>The budget development process is led by the Assistant Superintendent for Business under the direction of the Superintendent of Schools, and with the assistance of the Assistant Superintendent for Curriculum and Student Services.
</w:t>
      </w:r>
    </w:p>
    <w:p>
      <w:pPr>
        <w:ind w:left="720"/>
      </w:pPr>
      <w:r>
        <w:rPr>
          <w:rFonts w:ascii="Garamond" w:hAnsi="Garamond"/>
        </w:rPr>
        <w:t>
</w:t>
      </w:r>
    </w:p>
    <w:p>
      <w:pPr>
        <w:ind w:left="720"/>
      </w:pPr>
      <w:r>
        <w:rPr>
          <w:rFonts w:ascii="Garamond" w:hAnsi="Garamond"/>
        </w:rPr>
        <w:t>How are the needs of students translated into a budget?
</w:t>
      </w:r>
    </w:p>
    <w:p>
      <w:pPr>
        <w:ind w:left="720"/>
      </w:pPr>
      <w:r>
        <w:rPr>
          <w:rFonts w:ascii="Garamond" w:hAnsi="Garamond"/>
        </w:rPr>
        <w:t>The district works closely with the building administrators and department heads to develop programs that best align with the needs of the students. These programs are then prioritized based on the resources available to the district.
</w:t>
      </w:r>
    </w:p>
    <w:p>
      <w:pPr>
        <w:ind w:left="720"/>
      </w:pPr>
      <w:r>
        <w:rPr>
          <w:rFonts w:ascii="Garamond" w:hAnsi="Garamond"/>
        </w:rPr>
        <w:t>
</w:t>
      </w:r>
    </w:p>
    <w:p>
      <w:pPr>
        <w:ind w:left="720"/>
      </w:pPr>
      <w:r>
        <w:rPr>
          <w:rFonts w:ascii="Garamond" w:hAnsi="Garamond"/>
        </w:rPr>
        <w:t>When does the budget development process begin and how long does it last?
</w:t>
      </w:r>
    </w:p>
    <w:p>
      <w:pPr>
        <w:ind w:left="720"/>
      </w:pPr>
      <w:r>
        <w:rPr>
          <w:rFonts w:ascii="Garamond" w:hAnsi="Garamond"/>
        </w:rPr>
        <w:t>The budget process begins in October of the prior year and continues through the adoption of the budget by the Board of Education in April.
</w:t>
      </w:r>
    </w:p>
    <w:p>
      <w:pPr>
        <w:ind w:left="720"/>
      </w:pPr>
      <w:r>
        <w:rPr>
          <w:rFonts w:ascii="Garamond" w:hAnsi="Garamond"/>
        </w:rPr>
        <w:t>
</w:t>
      </w:r>
    </w:p>
    <w:p>
      <w:pPr>
        <w:ind w:left="720"/>
      </w:pPr>
      <w:r>
        <w:rPr>
          <w:rFonts w:ascii="Garamond" w:hAnsi="Garamond"/>
        </w:rPr>
        <w:t>B. Collaboration with Stakeholders	
</w:t>
      </w:r>
    </w:p>
    <w:p>
      <w:pPr>
        <w:ind w:left="720"/>
      </w:pPr>
      <w:r>
        <w:rPr>
          <w:rFonts w:ascii="Garamond" w:hAnsi="Garamond"/>
        </w:rPr>
        <w:t>Which district employees are involved in the budget development process?
</w:t>
      </w:r>
    </w:p>
    <w:p>
      <w:pPr>
        <w:ind w:left="720"/>
      </w:pPr>
      <w:r>
        <w:rPr>
          <w:rFonts w:ascii="Garamond" w:hAnsi="Garamond"/>
        </w:rPr>
        <w:t>Central Administration guides the budget process, building principals and department heads indicate their needs and the entire business office provides all the necessary assistance.
</w:t>
      </w:r>
    </w:p>
    <w:p>
      <w:pPr>
        <w:ind w:left="720"/>
      </w:pPr>
      <w:r>
        <w:rPr>
          <w:rFonts w:ascii="Garamond" w:hAnsi="Garamond"/>
        </w:rPr>
        <w:t>
</w:t>
      </w:r>
    </w:p>
    <w:p>
      <w:pPr>
        <w:ind w:left="720"/>
      </w:pPr>
      <w:r>
        <w:rPr>
          <w:rFonts w:ascii="Garamond" w:hAnsi="Garamond"/>
        </w:rPr>
        <w:t>What is the role of the school board (where applicable)?
</w:t>
      </w:r>
    </w:p>
    <w:p>
      <w:pPr>
        <w:ind w:left="720"/>
      </w:pPr>
      <w:r>
        <w:rPr>
          <w:rFonts w:ascii="Garamond" w:hAnsi="Garamond"/>
        </w:rPr>
        <w:t>The school board reviews the Superintendent's preliminary budget and provides input and feedback. Once the Board is satisfied that the budget reflects the Board's educational priorities, the Board adopts the budget by motion in April and that budget is put before the voters in May.
</w:t>
      </w:r>
    </w:p>
    <w:p>
      <w:pPr>
        <w:ind w:left="720"/>
      </w:pPr>
      <w:r>
        <w:rPr>
          <w:rFonts w:ascii="Garamond" w:hAnsi="Garamond"/>
        </w:rPr>
        <w:t>
</w:t>
      </w:r>
    </w:p>
    <w:p>
      <w:pPr>
        <w:ind w:left="720"/>
      </w:pPr>
      <w:r>
        <w:rPr>
          <w:rFonts w:ascii="Garamond" w:hAnsi="Garamond"/>
        </w:rPr>
        <w:t>Who represents the needs of individual buildings and/or school sites?
</w:t>
      </w:r>
    </w:p>
    <w:p>
      <w:pPr>
        <w:ind w:left="720"/>
      </w:pPr>
      <w:r>
        <w:rPr>
          <w:rFonts w:ascii="Garamond" w:hAnsi="Garamond"/>
        </w:rPr>
        <w:t>The principals and Assistant Superintendents represent the needs of the individual buildings.
</w:t>
      </w:r>
    </w:p>
    <w:p>
      <w:pPr>
        <w:ind w:left="720"/>
      </w:pPr>
      <w:r>
        <w:rPr>
          <w:rFonts w:ascii="Garamond" w:hAnsi="Garamond"/>
        </w:rPr>
        <w:t>
</w:t>
      </w:r>
    </w:p>
    <w:p>
      <w:pPr>
        <w:ind w:left="720"/>
      </w:pPr>
      <w:r>
        <w:rPr>
          <w:rFonts w:ascii="Garamond" w:hAnsi="Garamond"/>
        </w:rPr>
        <w:t>C. Formulaic Methodology
</w:t>
      </w:r>
    </w:p>
    <w:p>
      <w:pPr>
        <w:ind w:left="720"/>
      </w:pPr>
      <w:r>
        <w:rPr>
          <w:rFonts w:ascii="Garamond" w:hAnsi="Garamond"/>
        </w:rPr>
        <w:t>Does the district use a formula to allocate funds to individual schools?
</w:t>
      </w:r>
    </w:p>
    <w:p>
      <w:pPr>
        <w:ind w:left="720"/>
      </w:pPr>
      <w:r>
        <w:rPr>
          <w:rFonts w:ascii="Garamond" w:hAnsi="Garamond"/>
        </w:rPr>
        <w:t>The district uses historical trend data and enrollment data to guide decision-making during the budget development process. 
</w:t>
      </w:r>
    </w:p>
    <w:p>
      <w:pPr>
        <w:ind w:left="720"/>
      </w:pPr>
      <w:r>
        <w:rPr>
          <w:rFonts w:ascii="Garamond" w:hAnsi="Garamond"/>
        </w:rPr>
        <w:t>If so, does the formula use specific weightings for student needs?		
</w:t>
      </w:r>
    </w:p>
    <w:p>
      <w:pPr>
        <w:ind w:left="720"/>
      </w:pPr>
      <w:r>
        <w:rPr>
          <w:rFonts w:ascii="Garamond" w:hAnsi="Garamond"/>
        </w:rPr>
        <w:t>Aside from the trend and enrollment data, specific student needs are assessed to ensure we are providing the best possible programming for all students.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