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his Central Office Team lead the budget process with input from the Pittsford District Leadership Team (PDLT) and the District Planning Team (DPT). The Central Office Team is made up of the three Asst. Superintendents and  Directors of Special Ed, Student Services, and Communication.  PDLT is made up of the members of the COT and all other administrators in the district.  The DPT has representation of COT, PDLT, Teachers Union, PTSA and community members.  The Preparation for the budget starts in October when allocations and materials are prepared and continues until the Annual Meeting in May.  Salaries are budgeted centrally while discretionary funds are allocated to schools on a per pupil basis.  The needs of Special Education and ELL students are addressed through budgeting funds in the building that they are housed in to cover the added costs.  This year the District is also providing more supports in mental health, SEL, diversity and equity across the district.  The Superintendent's proposed budget is presented to the BOE during three Board of Ed Work Sessions and presented for adoption at a regular board meeting in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Yes, ELL services are provided in only four of our nine schools and we also have special ed classrooms in four of our buildings.  Those schools have added staff as well as added funds for supplies and other expenses to support those programs.  
</w:t>
      </w:r>
    </w:p>
    <w:p>
      <w:pPr>
        <w:ind w:left="720"/>
      </w:pPr>
      <w:r>
        <w:rPr>
          <w:rFonts w:ascii="Garamond" w:hAnsi="Garamond"/>
        </w:rPr>
        <w:t>
</w:t>
      </w:r>
    </w:p>
    <w:p>
      <w:pPr>
        <w:ind w:left="720"/>
      </w:pPr>
      <w:r>
        <w:rPr>
          <w:rFonts w:ascii="Garamond" w:hAnsi="Garamond"/>
        </w:rPr>
        <w:t>Also, our Title I funds go to three targeted schools of the nine building in our district.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