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For the 2021-22 School Year, the District collaborated with all stakeholders in preparing the budget. This was required for the COVID funding (ARP and CRRSA) and the additional Foundation Aid.  First Building Principals met with faculty to come up with their list of needs for the students.  Then the District held community forums whereby parents and all community members were invited to come for round table discussions so parents can give their views on what their students need.  The information was accumulated and a survey was sent to the community.  The survey results were shared at a Board of Education meeting.  The Superintendent and Administration team developed a budget taking all the needs into account, which was approved by the Board of Education.  
</w:t>
      </w:r>
    </w:p>
    <w:p>
      <w:pPr>
        <w:ind w:left="720"/>
      </w:pPr>
      <w:r>
        <w:rPr>
          <w:rFonts w:ascii="Garamond" w:hAnsi="Garamond"/>
        </w:rPr>
        <w:t>
</w:t>
      </w:r>
    </w:p>
    <w:p>
      <w:pPr>
        <w:ind w:left="720"/>
      </w:pPr>
      <w:r>
        <w:rPr>
          <w:rFonts w:ascii="Garamond" w:hAnsi="Garamond"/>
        </w:rPr>
        <w:t>The Assistant Superintendent for Business leads the budget development process. Principals and Directors are involved in the Budget Development Process.  The District allocates a Per Pupil allocation to each Principal based on their building enrollment.  The Superintendent presents the budget to the Board and the community.
</w:t>
      </w:r>
    </w:p>
    <w:p>
      <w:pPr>
        <w:ind w:left="720"/>
      </w:pPr>
      <w:r>
        <w:rPr>
          <w:rFonts w:ascii="Garamond" w:hAnsi="Garamond"/>
        </w:rPr>
        <w:t>
</w:t>
      </w:r>
    </w:p>
    <w:p>
      <w:pPr>
        <w:ind w:left="720"/>
      </w:pPr>
      <w:r>
        <w:rPr>
          <w:rFonts w:ascii="Garamond" w:hAnsi="Garamond"/>
        </w:rPr>
        <w:t>The needs of the students are translated into a budget at the building level.  For Special Education students the needs are per the IEPs of each student, no matter what building they are in. The School Board reviews and approves the budget.  
</w:t>
      </w:r>
    </w:p>
    <w:p>
      <w:pPr>
        <w:ind w:left="720"/>
      </w:pPr>
      <w:r>
        <w:rPr>
          <w:rFonts w:ascii="Garamond" w:hAnsi="Garamond"/>
        </w:rPr>
        <w:t>
</w:t>
      </w:r>
    </w:p>
    <w:p>
      <w:pPr>
        <w:ind w:left="720"/>
      </w:pPr>
      <w:r>
        <w:rPr>
          <w:rFonts w:ascii="Garamond" w:hAnsi="Garamond"/>
        </w:rPr>
        <w:t>The formula does not use specific weights for student needs, but rather, ELL and Students with IEPs are evaluated individual based on their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our elementary schools, Franklin Avenue is where all ELL elementary students are assigned and Evans Park is where all elementary students with IEPs are assigned.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additional State Foundation Aid and COVID Aid has increased our budget for the 2021-22 School Year.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