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led by the Administrative Team.  This team consists of the Superintendent, District Treasurer, Director of Instruction &amp; Special Education, Elementary and Secondary Principals and Director of Technology.  The Admin team works in consultation with the Board of Education and Audit Committee to develop a comprehensive spending plan.
</w:t>
      </w:r>
    </w:p>
    <w:p>
      <w:pPr>
        <w:ind w:left="720"/>
      </w:pPr>
      <w:r>
        <w:rPr>
          <w:rFonts w:ascii="Garamond" w:hAnsi="Garamond"/>
        </w:rPr>
        <w:t>
</w:t>
      </w:r>
    </w:p>
    <w:p>
      <w:pPr>
        <w:ind w:left="720"/>
      </w:pPr>
      <w:r>
        <w:rPr>
          <w:rFonts w:ascii="Garamond" w:hAnsi="Garamond"/>
        </w:rPr>
        <w:t>Student needs are identified by the Director of Instruction and Principals.  These needs are reviewed and communicated at weekly admin team meetings.  
</w:t>
      </w:r>
    </w:p>
    <w:p>
      <w:pPr>
        <w:ind w:left="720"/>
      </w:pPr>
      <w:r>
        <w:rPr>
          <w:rFonts w:ascii="Garamond" w:hAnsi="Garamond"/>
        </w:rPr>
        <w:t>
</w:t>
      </w:r>
    </w:p>
    <w:p>
      <w:pPr>
        <w:ind w:left="720"/>
      </w:pPr>
      <w:r>
        <w:rPr>
          <w:rFonts w:ascii="Garamond" w:hAnsi="Garamond"/>
        </w:rPr>
        <w:t>Budget development begins in December with the approval of a budget development calendar.  The Board of Education reviews in detail a specific section of the budget each month as presented by the District Treasure and Superintendent with the final adoption occurring in April.  Throughout the budget process – The District Treasurer keeps a detailed list of items that need to be included in the upcoming budget.
</w:t>
      </w:r>
    </w:p>
    <w:p>
      <w:pPr>
        <w:ind w:left="720"/>
      </w:pPr>
      <w:r>
        <w:rPr>
          <w:rFonts w:ascii="Garamond" w:hAnsi="Garamond"/>
        </w:rPr>
        <w:t>
</w:t>
      </w:r>
    </w:p>
    <w:p>
      <w:pPr>
        <w:ind w:left="720"/>
      </w:pPr>
      <w:r>
        <w:rPr>
          <w:rFonts w:ascii="Garamond" w:hAnsi="Garamond"/>
        </w:rPr>
        <w:t>District employees that are involved in the budget development process are:
</w:t>
      </w:r>
    </w:p>
    <w:p>
      <w:pPr>
        <w:ind w:left="720"/>
      </w:pPr>
      <w:r>
        <w:rPr>
          <w:rFonts w:ascii="Garamond" w:hAnsi="Garamond"/>
        </w:rPr>
        <w:t>	Superintendent
</w:t>
      </w:r>
    </w:p>
    <w:p>
      <w:pPr>
        <w:ind w:left="720"/>
      </w:pPr>
      <w:r>
        <w:rPr>
          <w:rFonts w:ascii="Garamond" w:hAnsi="Garamond"/>
        </w:rPr>
        <w:t>	District Treasurer
</w:t>
      </w:r>
    </w:p>
    <w:p>
      <w:pPr>
        <w:ind w:left="720"/>
      </w:pPr>
      <w:r>
        <w:rPr>
          <w:rFonts w:ascii="Garamond" w:hAnsi="Garamond"/>
        </w:rPr>
        <w:t>	Director of Instruction &amp; Special Ed.
</w:t>
      </w:r>
    </w:p>
    <w:p>
      <w:pPr>
        <w:ind w:left="720"/>
      </w:pPr>
      <w:r>
        <w:rPr>
          <w:rFonts w:ascii="Garamond" w:hAnsi="Garamond"/>
        </w:rPr>
        <w:t>	Elementary and Secondary Principals
</w:t>
      </w:r>
    </w:p>
    <w:p>
      <w:pPr>
        <w:ind w:left="720"/>
      </w:pPr>
      <w:r>
        <w:rPr>
          <w:rFonts w:ascii="Garamond" w:hAnsi="Garamond"/>
        </w:rPr>
        <w:t>	Transportation Aide &amp; Mechanic
</w:t>
      </w:r>
    </w:p>
    <w:p>
      <w:pPr>
        <w:ind w:left="720"/>
      </w:pPr>
      <w:r>
        <w:rPr>
          <w:rFonts w:ascii="Garamond" w:hAnsi="Garamond"/>
        </w:rPr>
        <w:t>	School Nurse
</w:t>
      </w:r>
    </w:p>
    <w:p>
      <w:pPr>
        <w:ind w:left="720"/>
      </w:pPr>
      <w:r>
        <w:rPr>
          <w:rFonts w:ascii="Garamond" w:hAnsi="Garamond"/>
        </w:rPr>
        <w:t>	Head Custodian
</w:t>
      </w:r>
    </w:p>
    <w:p>
      <w:pPr>
        <w:ind w:left="720"/>
      </w:pPr>
      <w:r>
        <w:rPr>
          <w:rFonts w:ascii="Garamond" w:hAnsi="Garamond"/>
        </w:rPr>
        <w:t>	Athletic Director
</w:t>
      </w:r>
    </w:p>
    <w:p>
      <w:pPr>
        <w:ind w:left="720"/>
      </w:pPr>
      <w:r>
        <w:rPr>
          <w:rFonts w:ascii="Garamond" w:hAnsi="Garamond"/>
        </w:rPr>
        <w:t>
</w:t>
      </w:r>
    </w:p>
    <w:p>
      <w:pPr>
        <w:ind w:left="720"/>
      </w:pPr>
      <w:r>
        <w:rPr>
          <w:rFonts w:ascii="Garamond" w:hAnsi="Garamond"/>
        </w:rPr>
        <w:t>The role of the School board is to review sections of the budget in detail throughout the budget calendar and offer viewpoints as gathered from the Community.
</w:t>
      </w:r>
    </w:p>
    <w:p>
      <w:pPr>
        <w:ind w:left="720"/>
      </w:pPr>
      <w:r>
        <w:rPr>
          <w:rFonts w:ascii="Garamond" w:hAnsi="Garamond"/>
        </w:rPr>
        <w:t>
</w:t>
      </w:r>
    </w:p>
    <w:p>
      <w:pPr>
        <w:ind w:left="720"/>
      </w:pPr>
      <w:r>
        <w:rPr>
          <w:rFonts w:ascii="Garamond" w:hAnsi="Garamond"/>
        </w:rPr>
        <w:t>Panama CSD is a small District that houses both Elementary and High School in the same building.  The Principals and Director of Instruction &amp; Special Ed communicate specific educational needs relative to their respective grade levels and the Head Custodian communicates the physical building needs.
</w:t>
      </w:r>
    </w:p>
    <w:p>
      <w:pPr>
        <w:ind w:left="720"/>
      </w:pPr>
      <w:r>
        <w:rPr>
          <w:rFonts w:ascii="Garamond" w:hAnsi="Garamond"/>
        </w:rPr>
        <w:t>
</w:t>
      </w:r>
    </w:p>
    <w:p>
      <w:pPr>
        <w:ind w:left="720"/>
      </w:pPr>
      <w:r>
        <w:rPr>
          <w:rFonts w:ascii="Garamond" w:hAnsi="Garamond"/>
        </w:rPr>
        <w:t>Due to the size of Panama CSD there is no formula used to allocate funds to individual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