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New York Mills School District budgeting process is a collaborative effort between the Board of Education and the Administration to develop a fair and equitable budget that addresses the needs of all students. The allocation approach of funding for a specific school building is based on school enrollment and specialized needs within each school. Multiple constituents are involved in the initial budget process. Principals receive requests for supplies and materials from their teaching staff in November. Equipment needs are looked at with a zero-based budget approach. After the Principals review, the District office receives the request and schedules meetings with the Principals, Technology Staff, BOCES, etc. to address any changes in the building need based on student need, student disabilities as determined by each students IEP, and a guarantee That our District is providing a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