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Principals receive supply and material budget requests from teachers in January and early February. Those amounts are submitted to the district office for review by mid-February.  The building budget begins with the previous year’s allocation and then is increased/decreased depending on the number of students and aid allocation.  This incremental budget approach sets the base budget for each school.  Student’s needs such as LEP, poverty and the number of students with disabilities are factored into overall allocations throughout the budget development process.  Class sizes, federal funding allocations and specific building needs are also considered.  Principals submit a narrative justifying any dollar increases based on these categories.  Per student quota amounts are established for supplies, materials, computer software, library books, textbooks and copying costs.
</w:t>
      </w:r>
    </w:p>
    <w:p>
      <w:pPr>
        <w:ind w:left="720"/>
      </w:pPr>
      <w:r>
        <w:rPr>
          <w:rFonts w:ascii="Garamond" w:hAnsi="Garamond"/>
        </w:rPr>
        <w:t> 
</w:t>
      </w:r>
    </w:p>
    <w:p>
      <w:pPr>
        <w:ind w:left="720"/>
      </w:pPr>
      <w:r>
        <w:rPr>
          <w:rFonts w:ascii="Garamond" w:hAnsi="Garamond"/>
        </w:rPr>
        <w:t>Equipment requests are considered using a zero based budgeting approach.  Each principal begins with zero dollars and teachers submit requests for equipment that is needed.  Funding decisions are then prioritized by central office after reviewing the narrative regarding the requested equipment from each building.   Depending on the type of equipment and needs of specific buildings, variations can occur between buildings from year to year. 
</w:t>
      </w:r>
    </w:p>
    <w:p>
      <w:pPr>
        <w:ind w:left="720"/>
      </w:pPr>
      <w:r>
        <w:rPr>
          <w:rFonts w:ascii="Garamond" w:hAnsi="Garamond"/>
        </w:rPr>
        <w:t> 
</w:t>
      </w:r>
    </w:p>
    <w:p>
      <w:pPr>
        <w:ind w:left="720"/>
      </w:pPr>
      <w:r>
        <w:rPr>
          <w:rFonts w:ascii="Garamond" w:hAnsi="Garamond"/>
        </w:rPr>
        <w:t>The overall budget process allows building leaders to make recommendations to the central office based on the student’s needs outlined above.  The central office then helps to make allocation adjustments throughout the district based on the overall needs of the district.  The budget is then reviewed and approved by the Board of Education and then submitted to the community for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