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Millbrook Central School District is comprised of one K-2 elementary school (Elm Drive Elementary School), one 3-5 elementary school (Alden Place Elementary School), one 6-8 middle school (Millbrook Middle School), and one 9-12 high school (Millbrook High School).  All students who go through our District attend each of these buildings, as there is only one building per grade band.  Staffing and professional development are analyzed annually, taking into account the District's ensuing year's instructional goals as well as the known Special Educational placements.  Also analyzed are projected enrollment and any specialized services we plan to offer.  Funds are allocated to support District goals.  Each principal is also allotted funds for supply and contractual expenses to run their programs, and this amount is variable, depending on declared goals within the context of the entire K-12 continuum.  The amounts are reviewed with all administrators and approved by the Board of Education.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