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Who leads the budget development process?  The budget development process is a collaborative effort involving the Board of Education, Superintendent, Business Administrator, Building Principals, and Departmental Directors.  These individuals are responsible for gathering of staff, student and facilities needs.
</w:t>
      </w:r>
    </w:p>
    <w:p>
      <w:pPr>
        <w:ind w:left="720"/>
      </w:pPr>
      <w:r>
        <w:rPr>
          <w:rFonts w:ascii="Garamond" w:hAnsi="Garamond"/>
        </w:rPr>
        <w:t>How are the needs of students translated into a budget?  Students needs are translated into a budget using data and information gathered in the months leading up to the start of the budget process.  Allocations are generally consistent from one year to the next, tend to be evenly distributed between our three buildings (K-3, 4-8, and 9-12) and are typically distributed to individual teachers, and consequently to their students, based on the needs of their content area.
</w:t>
      </w:r>
    </w:p>
    <w:p>
      <w:pPr>
        <w:ind w:left="720"/>
      </w:pPr>
      <w:r>
        <w:rPr>
          <w:rFonts w:ascii="Garamond" w:hAnsi="Garamond"/>
        </w:rPr>
        <w:t>When does the budget development process begin and how long does it last?  The budget process begins in November and continues through April.
</w:t>
      </w:r>
    </w:p>
    <w:p>
      <w:pPr>
        <w:ind w:left="720"/>
      </w:pPr>
      <w:r>
        <w:rPr>
          <w:rFonts w:ascii="Garamond" w:hAnsi="Garamond"/>
        </w:rPr>
        <w:t>Which district employees are involved in the budget process?  The budget development process is a collaborative effort involving the Board of Education, Superintendent, Business Administrator, Building Principals, and Departmental Directors.  These individuals are responsible for gathering of staff, student and facilities needs.
</w:t>
      </w:r>
    </w:p>
    <w:p>
      <w:pPr>
        <w:ind w:left="720"/>
      </w:pPr>
      <w:r>
        <w:rPr>
          <w:rFonts w:ascii="Garamond" w:hAnsi="Garamond"/>
        </w:rPr>
        <w:t>What is the role of the school board?  The school board provides oversight during the budget process.  In March/April, extraordinary needs/wants are shared with the school board and assigned priorities.  Based on those priorities extraordinary needs/wants are added or not added into the school budget.
</w:t>
      </w:r>
    </w:p>
    <w:p>
      <w:pPr>
        <w:ind w:left="720"/>
      </w:pPr>
      <w:r>
        <w:rPr>
          <w:rFonts w:ascii="Garamond" w:hAnsi="Garamond"/>
        </w:rPr>
        <w:t>Who represents the needs of individual buildings and/or school sites?  Building principals and directors represent the needs of individual buildings, school sites and departments through collaboration with their staff members throughout the budget process.
</w:t>
      </w:r>
    </w:p>
    <w:p>
      <w:pPr>
        <w:ind w:left="720"/>
      </w:pPr>
      <w:r>
        <w:rPr>
          <w:rFonts w:ascii="Garamond" w:hAnsi="Garamond"/>
        </w:rPr>
        <w:t>Does the district use a formula to allocate funds to individual schools?  No.  Funds are allocated based on need, often shared between budget builders during the school year based on changing needs, or distributed evenly between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