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Superintendent/Business Official leads the BD process
</w:t>
      </w:r>
    </w:p>
    <w:p>
      <w:pPr>
        <w:ind w:left="720"/>
      </w:pPr>
      <w:r>
        <w:rPr>
          <w:rFonts w:ascii="Garamond" w:hAnsi="Garamond"/>
        </w:rPr>
        <w:t>2. The budget is built on the current and expected student body
</w:t>
      </w:r>
    </w:p>
    <w:p>
      <w:pPr>
        <w:ind w:left="720"/>
      </w:pPr>
      <w:r>
        <w:rPr>
          <w:rFonts w:ascii="Garamond" w:hAnsi="Garamond"/>
        </w:rPr>
        <w:t>3. Budget Development begins in January - April
</w:t>
      </w:r>
    </w:p>
    <w:p>
      <w:pPr>
        <w:ind w:left="720"/>
      </w:pPr>
      <w:r>
        <w:rPr>
          <w:rFonts w:ascii="Garamond" w:hAnsi="Garamond"/>
        </w:rPr>
        <w:t>
</w:t>
      </w:r>
    </w:p>
    <w:p>
      <w:pPr>
        <w:ind w:left="720"/>
      </w:pPr>
      <w:r>
        <w:rPr>
          <w:rFonts w:ascii="Garamond" w:hAnsi="Garamond"/>
        </w:rPr>
        <w:t>B) 
</w:t>
      </w:r>
    </w:p>
    <w:p>
      <w:pPr>
        <w:ind w:left="720"/>
      </w:pPr>
      <w:r>
        <w:rPr>
          <w:rFonts w:ascii="Garamond" w:hAnsi="Garamond"/>
        </w:rPr>
        <w:t>1. Request from Teachers and Departments to review compared to student need
</w:t>
      </w:r>
    </w:p>
    <w:p>
      <w:pPr>
        <w:ind w:left="720"/>
      </w:pPr>
      <w:r>
        <w:rPr>
          <w:rFonts w:ascii="Garamond" w:hAnsi="Garamond"/>
        </w:rPr>
        <w:t>2. The school board works through and review the budget development and provide opportunity to interact w community to interact with BD. 
</w:t>
      </w:r>
    </w:p>
    <w:p>
      <w:pPr>
        <w:ind w:left="720"/>
      </w:pPr>
      <w:r>
        <w:rPr>
          <w:rFonts w:ascii="Garamond" w:hAnsi="Garamond"/>
        </w:rPr>
        <w:t>3. N/A single building/single site
</w:t>
      </w:r>
    </w:p>
    <w:p>
      <w:pPr>
        <w:ind w:left="720"/>
      </w:pPr>
      <w:r>
        <w:rPr>
          <w:rFonts w:ascii="Garamond" w:hAnsi="Garamond"/>
        </w:rPr>
        <w:t>C)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