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developed in an effort to support the mission and values of the District. The budget process is an ongoing process throughout the year.  The Katonah-Lewisboro School District begins the formal budget process in early November with a budget book including a letter from the Superintendent, enrollment projections, and three years of expenditure history and the current year’s budget given to the principals and various directors.  There is no formula in place to allocate funds to each building.  After these books are distributed each building/department meets with the Assistant Superintendent for Business and Business Administrator to review and discuss the budget book and what will be required to be submitted by the end of November/early December.  During this time the Business Office is completing original projections for employee benefits and the tax cap calculation to provide an idea of funds that may or may not be available.  Additionally, current and previous revenue is reviewed along with projections for State Aid to determine an appropriate estimate of revenue anticipated to be received.  Once these books are received by the Superintendent, each building/department meets with the Superintendent, Assistant Superintendents for Business, Curriculum, Human Resources and the Business Administrator to review their requests.  These requests are reviewed for staffing levels in relation to enrollment projections,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Nothing Unique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Nothing Unique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