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Yorktown Central School District does not utilize a formula to allocate funds during the budgeting process.  Resources are budgeted to each of the schools based on thorough investigations with all of the district administrators and each of the building administrators based on the needs discussed during the budget meeting process.  Enrollment projections are also used to budget for anticipated staffing requirements.  The district also attempts to project overtime in all categories as a percentage of the school's population compared to the district-wide population as we can not account for position vacancies at the time of budget preparation (such as leaves of absences, etc)</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Brookside Elementary School houses a self contained special education program.</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The district feels that no additional descriptions are necessary at this time.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